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CC" w:rsidRDefault="00427588" w:rsidP="004740CC">
      <w:pPr>
        <w:pStyle w:val="Estilo1"/>
        <w:ind w:right="759"/>
        <w:jc w:val="right"/>
        <w:rPr>
          <w:b/>
          <w:i/>
          <w:sz w:val="16"/>
          <w:szCs w:val="22"/>
        </w:rPr>
      </w:pPr>
      <w:r>
        <w:rPr>
          <w:b/>
          <w:i/>
          <w:sz w:val="16"/>
          <w:szCs w:val="22"/>
        </w:rPr>
        <w:t xml:space="preserve"> (Formulario Nº5</w:t>
      </w:r>
      <w:r w:rsidR="004740CC" w:rsidRPr="00B075E1">
        <w:rPr>
          <w:b/>
          <w:i/>
          <w:sz w:val="16"/>
          <w:szCs w:val="22"/>
        </w:rPr>
        <w:t>)</w:t>
      </w:r>
    </w:p>
    <w:p w:rsidR="004740CC" w:rsidRPr="00B075E1" w:rsidRDefault="004740CC" w:rsidP="004740CC">
      <w:pPr>
        <w:pStyle w:val="Estilo1"/>
        <w:ind w:right="759"/>
        <w:jc w:val="right"/>
        <w:rPr>
          <w:b/>
          <w:i/>
          <w:sz w:val="16"/>
          <w:szCs w:val="22"/>
        </w:rPr>
      </w:pPr>
    </w:p>
    <w:p w:rsidR="004740CC" w:rsidRDefault="004740CC" w:rsidP="004740CC">
      <w:pPr>
        <w:pStyle w:val="Estilo1"/>
        <w:ind w:right="759"/>
        <w:jc w:val="center"/>
        <w:rPr>
          <w:b/>
          <w:sz w:val="22"/>
          <w:szCs w:val="22"/>
        </w:rPr>
      </w:pPr>
      <w:r w:rsidRPr="00810AA4">
        <w:rPr>
          <w:b/>
          <w:sz w:val="22"/>
          <w:szCs w:val="22"/>
        </w:rPr>
        <w:t>EVALUACION DE CO</w:t>
      </w:r>
      <w:r>
        <w:rPr>
          <w:b/>
          <w:sz w:val="22"/>
          <w:szCs w:val="22"/>
        </w:rPr>
        <w:t>NSENTIMIENTOS INFORMADOS</w:t>
      </w:r>
    </w:p>
    <w:p w:rsidR="004740CC" w:rsidRPr="00C8546E" w:rsidRDefault="004740CC" w:rsidP="004740CC">
      <w:pPr>
        <w:pStyle w:val="Estilo1"/>
        <w:ind w:right="759"/>
        <w:jc w:val="left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</w:p>
    <w:p w:rsidR="004740CC" w:rsidRDefault="004740CC" w:rsidP="004740CC">
      <w:pPr>
        <w:pStyle w:val="Estilo1"/>
        <w:rPr>
          <w:sz w:val="20"/>
          <w:szCs w:val="20"/>
        </w:rPr>
      </w:pPr>
      <w:r w:rsidRPr="00810AA4">
        <w:rPr>
          <w:sz w:val="20"/>
          <w:szCs w:val="20"/>
        </w:rPr>
        <w:t xml:space="preserve">Los documentos de consentimientos informados deberán contener al menos la siguiente información </w:t>
      </w:r>
    </w:p>
    <w:p w:rsidR="004740CC" w:rsidRDefault="004740CC" w:rsidP="004740CC">
      <w:pPr>
        <w:pStyle w:val="Estilo1"/>
        <w:rPr>
          <w:sz w:val="22"/>
          <w:szCs w:val="22"/>
        </w:rPr>
      </w:pPr>
      <w:proofErr w:type="gramStart"/>
      <w:r w:rsidRPr="00810AA4">
        <w:rPr>
          <w:sz w:val="20"/>
          <w:szCs w:val="20"/>
        </w:rPr>
        <w:t>en</w:t>
      </w:r>
      <w:proofErr w:type="gramEnd"/>
      <w:r w:rsidRPr="00810AA4">
        <w:rPr>
          <w:sz w:val="20"/>
          <w:szCs w:val="20"/>
        </w:rPr>
        <w:t xml:space="preserve"> un lenguaje comprensible para la población blando del estudio</w:t>
      </w:r>
      <w:r w:rsidRPr="00C573D9">
        <w:rPr>
          <w:sz w:val="22"/>
          <w:szCs w:val="22"/>
        </w:rPr>
        <w:t xml:space="preserve">: </w:t>
      </w:r>
    </w:p>
    <w:p w:rsidR="004740CC" w:rsidRPr="00C573D9" w:rsidRDefault="004740CC" w:rsidP="004740CC">
      <w:pPr>
        <w:pStyle w:val="Estilo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086"/>
        <w:gridCol w:w="1086"/>
        <w:gridCol w:w="1997"/>
      </w:tblGrid>
      <w:tr w:rsidR="004740CC" w:rsidTr="00AA601F">
        <w:tc>
          <w:tcPr>
            <w:tcW w:w="0" w:type="auto"/>
          </w:tcPr>
          <w:p w:rsidR="004740CC" w:rsidRDefault="004740CC" w:rsidP="00AA601F">
            <w:pPr>
              <w:pStyle w:val="Estilo1"/>
              <w:rPr>
                <w:rFonts w:eastAsia="Calibri"/>
                <w:b/>
                <w:sz w:val="20"/>
                <w:szCs w:val="20"/>
              </w:rPr>
            </w:pPr>
          </w:p>
          <w:p w:rsidR="004740CC" w:rsidRPr="00776C08" w:rsidRDefault="004740CC" w:rsidP="00AA601F">
            <w:pPr>
              <w:pStyle w:val="Estilo1"/>
              <w:rPr>
                <w:rFonts w:eastAsia="Calibri"/>
                <w:b/>
                <w:sz w:val="20"/>
                <w:szCs w:val="20"/>
              </w:rPr>
            </w:pPr>
            <w:r w:rsidRPr="00776C08">
              <w:rPr>
                <w:rFonts w:eastAsia="Calibri"/>
                <w:b/>
                <w:sz w:val="20"/>
                <w:szCs w:val="20"/>
              </w:rPr>
              <w:t>CRITERIOS EVALUACION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b/>
                <w:sz w:val="20"/>
                <w:szCs w:val="20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b/>
                <w:sz w:val="20"/>
                <w:szCs w:val="20"/>
              </w:rPr>
            </w:pPr>
            <w:r w:rsidRPr="00776C08">
              <w:rPr>
                <w:rFonts w:eastAsia="Calibri"/>
                <w:b/>
                <w:sz w:val="20"/>
                <w:szCs w:val="20"/>
              </w:rPr>
              <w:t>CUMPLE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jc w:val="left"/>
              <w:rPr>
                <w:rFonts w:eastAsia="Calibri"/>
                <w:b/>
                <w:sz w:val="20"/>
                <w:szCs w:val="20"/>
              </w:rPr>
            </w:pPr>
          </w:p>
          <w:p w:rsidR="004740CC" w:rsidRDefault="004740CC" w:rsidP="004740CC">
            <w:pPr>
              <w:pStyle w:val="Estilo1"/>
              <w:ind w:right="2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6C08">
              <w:rPr>
                <w:rFonts w:eastAsia="Calibri"/>
                <w:b/>
                <w:sz w:val="20"/>
                <w:szCs w:val="20"/>
              </w:rPr>
              <w:t>NO CUMPLE</w:t>
            </w: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b/>
                <w:sz w:val="20"/>
                <w:szCs w:val="20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b/>
                <w:sz w:val="20"/>
                <w:szCs w:val="20"/>
              </w:rPr>
            </w:pPr>
            <w:r w:rsidRPr="00776C08">
              <w:rPr>
                <w:rFonts w:eastAsia="Calibri"/>
                <w:b/>
                <w:sz w:val="20"/>
                <w:szCs w:val="20"/>
              </w:rPr>
              <w:t>OBSERVACIONES</w:t>
            </w:r>
          </w:p>
        </w:tc>
      </w:tr>
      <w:tr w:rsidR="004740CC" w:rsidTr="00AA601F">
        <w:tc>
          <w:tcPr>
            <w:tcW w:w="0" w:type="auto"/>
          </w:tcPr>
          <w:p w:rsidR="004740CC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Título de la Investigación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 xml:space="preserve">Identificación del </w:t>
            </w:r>
            <w:proofErr w:type="spellStart"/>
            <w:r w:rsidRPr="00776C08">
              <w:rPr>
                <w:rFonts w:eastAsia="Calibri"/>
                <w:sz w:val="22"/>
                <w:szCs w:val="22"/>
              </w:rPr>
              <w:t>patrocinante</w:t>
            </w:r>
            <w:proofErr w:type="spellEnd"/>
            <w:r w:rsidRPr="00776C0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 xml:space="preserve">Explicación de la investigación. 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Enunciación del derecho a no participar o retirarse del estudio.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Información de los aspectos de la atención médica a la que tiene acceso en relación con la investigación.</w:t>
            </w:r>
          </w:p>
          <w:p w:rsidR="004740CC" w:rsidRPr="00796C41" w:rsidRDefault="004740CC" w:rsidP="00AA601F">
            <w:pPr>
              <w:pStyle w:val="Estilo1"/>
              <w:rPr>
                <w:rFonts w:eastAsia="Calibri"/>
                <w:sz w:val="12"/>
                <w:szCs w:val="22"/>
              </w:rPr>
            </w:pPr>
          </w:p>
        </w:tc>
        <w:tc>
          <w:tcPr>
            <w:tcW w:w="1086" w:type="dxa"/>
          </w:tcPr>
          <w:p w:rsidR="004740CC" w:rsidRPr="00796C41" w:rsidRDefault="004740CC" w:rsidP="00AA601F">
            <w:pPr>
              <w:pStyle w:val="Estilo1"/>
              <w:ind w:right="25"/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Justificación, objetivos y procedimientos con su naturaleza, extensión y duración.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Tratamiento propuesto y justificación del uso del placebo, si lo hubiera, junto con sus criterios de utilización.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Responsabilidades, riesgos y eventos adversos posibles.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Beneficios esperados para el sujeto y la sociedad.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 xml:space="preserve">Beneficios y riesgos de los métodos alternativos existentes. 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Usos potenciales de los resultados de la investiga</w:t>
            </w:r>
            <w:r>
              <w:rPr>
                <w:rFonts w:eastAsia="Calibri"/>
                <w:sz w:val="22"/>
                <w:szCs w:val="22"/>
              </w:rPr>
              <w:t>ción, incluyendo los comerciales</w:t>
            </w:r>
          </w:p>
          <w:p w:rsidR="00846348" w:rsidRPr="00776C08" w:rsidRDefault="00846348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Garantía de acceso a toda la información nueva relevante.</w:t>
            </w: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 xml:space="preserve">Garantía de protección de privacidad y respeto de la confidencialidad en el </w:t>
            </w:r>
            <w:r w:rsidRPr="00776C08">
              <w:rPr>
                <w:rFonts w:eastAsia="Calibri"/>
                <w:sz w:val="22"/>
                <w:szCs w:val="22"/>
              </w:rPr>
              <w:lastRenderedPageBreak/>
              <w:t xml:space="preserve">tratamiento de datos personales con mención a la metodología a usar para ello. 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lastRenderedPageBreak/>
              <w:t xml:space="preserve">Garantía de cobertura de los gastos generales por la participación en la investigación y las compensaciones que recibirá el sujeto. 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 xml:space="preserve"> Garantía de seguro para una indemnización por eventuales daños ocasionados por la investigación en el caso de ensayos clínicos. 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  <w:tr w:rsidR="004740CC" w:rsidTr="00AA601F">
        <w:trPr>
          <w:trHeight w:val="894"/>
        </w:trPr>
        <w:tc>
          <w:tcPr>
            <w:tcW w:w="0" w:type="auto"/>
          </w:tcPr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  <w:r w:rsidRPr="00776C08">
              <w:rPr>
                <w:rFonts w:eastAsia="Calibri"/>
                <w:sz w:val="22"/>
                <w:szCs w:val="22"/>
              </w:rPr>
              <w:t>Teléfono de contacto del investigador y del CEC que aprueba la investigación.</w:t>
            </w:r>
          </w:p>
          <w:p w:rsidR="004740CC" w:rsidRPr="00776C08" w:rsidRDefault="004740CC" w:rsidP="00AA601F">
            <w:pPr>
              <w:pStyle w:val="Estilo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6" w:type="dxa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740CC" w:rsidRPr="00776C08" w:rsidRDefault="004740CC" w:rsidP="00AA601F">
            <w:pPr>
              <w:pStyle w:val="Estilo1"/>
              <w:ind w:right="25"/>
              <w:rPr>
                <w:rFonts w:eastAsia="Calibri"/>
                <w:sz w:val="22"/>
                <w:szCs w:val="22"/>
              </w:rPr>
            </w:pPr>
          </w:p>
        </w:tc>
      </w:tr>
    </w:tbl>
    <w:p w:rsidR="004740CC" w:rsidRDefault="004740CC" w:rsidP="004740CC">
      <w:pPr>
        <w:pStyle w:val="Estilo1"/>
        <w:rPr>
          <w:sz w:val="22"/>
          <w:szCs w:val="22"/>
        </w:rPr>
      </w:pPr>
    </w:p>
    <w:p w:rsidR="004740CC" w:rsidRDefault="004740CC" w:rsidP="004740CC">
      <w:pPr>
        <w:pStyle w:val="Estilo1"/>
        <w:rPr>
          <w:sz w:val="22"/>
          <w:szCs w:val="22"/>
        </w:rPr>
      </w:pPr>
    </w:p>
    <w:p w:rsidR="004740CC" w:rsidRDefault="004740CC" w:rsidP="004740CC">
      <w:pPr>
        <w:pStyle w:val="Estilo1"/>
        <w:rPr>
          <w:sz w:val="22"/>
          <w:szCs w:val="22"/>
        </w:rPr>
      </w:pPr>
    </w:p>
    <w:p w:rsidR="00A263F4" w:rsidRPr="004740CC" w:rsidRDefault="00A263F4">
      <w:pPr>
        <w:rPr>
          <w:b/>
          <w:lang w:val="es-CL"/>
        </w:rPr>
      </w:pPr>
    </w:p>
    <w:sectPr w:rsidR="00A263F4" w:rsidRPr="004740CC" w:rsidSect="00F6161E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A9" w:rsidRDefault="00816FA9" w:rsidP="004740CC">
      <w:r>
        <w:separator/>
      </w:r>
    </w:p>
  </w:endnote>
  <w:endnote w:type="continuationSeparator" w:id="0">
    <w:p w:rsidR="00816FA9" w:rsidRDefault="00816FA9" w:rsidP="0047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CC" w:rsidRPr="004740CC" w:rsidRDefault="004740CC" w:rsidP="004740CC">
    <w:pPr>
      <w:tabs>
        <w:tab w:val="center" w:pos="4419"/>
        <w:tab w:val="right" w:pos="8838"/>
      </w:tabs>
    </w:pPr>
  </w:p>
  <w:p w:rsidR="004740CC" w:rsidRPr="004740CC" w:rsidRDefault="004740CC" w:rsidP="004740CC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4740CC">
      <w:rPr>
        <w:rFonts w:ascii="Arial" w:hAnsi="Arial" w:cs="Arial"/>
      </w:rPr>
      <w:t xml:space="preserve">Hospital de Carabineros                                                                           </w:t>
    </w:r>
    <w:r w:rsidRPr="004740CC">
      <w:rPr>
        <w:rFonts w:ascii="Cambria" w:hAnsi="Cambria"/>
      </w:rPr>
      <w:t xml:space="preserve">Página </w:t>
    </w:r>
    <w:r w:rsidRPr="004740CC">
      <w:fldChar w:fldCharType="begin"/>
    </w:r>
    <w:r w:rsidRPr="004740CC">
      <w:instrText xml:space="preserve"> PAGE   \* MERGEFORMAT </w:instrText>
    </w:r>
    <w:r w:rsidRPr="004740CC">
      <w:fldChar w:fldCharType="separate"/>
    </w:r>
    <w:r w:rsidR="00846348" w:rsidRPr="00846348">
      <w:rPr>
        <w:rFonts w:ascii="Cambria" w:hAnsi="Cambria"/>
        <w:noProof/>
      </w:rPr>
      <w:t>2</w:t>
    </w:r>
    <w:r w:rsidRPr="004740C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A9" w:rsidRDefault="00816FA9" w:rsidP="004740CC">
      <w:r>
        <w:separator/>
      </w:r>
    </w:p>
  </w:footnote>
  <w:footnote w:type="continuationSeparator" w:id="0">
    <w:p w:rsidR="00816FA9" w:rsidRDefault="00816FA9" w:rsidP="0047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CC" w:rsidRPr="004740CC" w:rsidRDefault="004740CC" w:rsidP="004740CC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4740CC">
      <w:rPr>
        <w:rFonts w:ascii="Arial" w:hAnsi="Arial" w:cs="Arial"/>
        <w:noProof/>
        <w:lang w:val="es-CL" w:eastAsia="es-CL"/>
      </w:rPr>
      <w:drawing>
        <wp:inline distT="0" distB="0" distL="0" distR="0" wp14:anchorId="068121C6" wp14:editId="22F95477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40CC" w:rsidRPr="004740CC" w:rsidRDefault="004740CC" w:rsidP="004740CC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4740CC">
      <w:rPr>
        <w:rFonts w:ascii="Arial" w:hAnsi="Arial" w:cs="Arial"/>
      </w:rPr>
      <w:t xml:space="preserve">Comité Ético- Científico </w:t>
    </w:r>
    <w:r w:rsidRPr="004740CC">
      <w:rPr>
        <w:rFonts w:ascii="Arial" w:hAnsi="Arial" w:cs="Arial"/>
        <w:b/>
        <w:sz w:val="20"/>
        <w:szCs w:val="20"/>
      </w:rPr>
      <w:t xml:space="preserve">  </w:t>
    </w:r>
  </w:p>
  <w:p w:rsidR="004740CC" w:rsidRDefault="004740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DD"/>
    <w:rsid w:val="00005F1E"/>
    <w:rsid w:val="001D71DD"/>
    <w:rsid w:val="00427588"/>
    <w:rsid w:val="004740CC"/>
    <w:rsid w:val="00816FA9"/>
    <w:rsid w:val="00846348"/>
    <w:rsid w:val="00964C07"/>
    <w:rsid w:val="00A263F4"/>
    <w:rsid w:val="00A966DF"/>
    <w:rsid w:val="00F6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36F29C-9E3F-42B7-B339-E9660F6F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0C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40CC"/>
  </w:style>
  <w:style w:type="paragraph" w:styleId="Piedepgina">
    <w:name w:val="footer"/>
    <w:basedOn w:val="Normal"/>
    <w:link w:val="PiedepginaCar"/>
    <w:uiPriority w:val="99"/>
    <w:unhideWhenUsed/>
    <w:rsid w:val="004740C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0CC"/>
  </w:style>
  <w:style w:type="paragraph" w:customStyle="1" w:styleId="Estilo1">
    <w:name w:val="Estilo1"/>
    <w:basedOn w:val="Normal"/>
    <w:qFormat/>
    <w:rsid w:val="004740CC"/>
    <w:pPr>
      <w:autoSpaceDE w:val="0"/>
      <w:autoSpaceDN w:val="0"/>
      <w:adjustRightInd w:val="0"/>
      <w:spacing w:line="276" w:lineRule="auto"/>
      <w:jc w:val="both"/>
    </w:pPr>
    <w:rPr>
      <w:rFonts w:ascii="Arial" w:hAnsi="Arial" w:cs="Arial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6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61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7</cp:revision>
  <cp:lastPrinted>2018-08-30T12:39:00Z</cp:lastPrinted>
  <dcterms:created xsi:type="dcterms:W3CDTF">2017-05-24T16:14:00Z</dcterms:created>
  <dcterms:modified xsi:type="dcterms:W3CDTF">2018-08-30T12:39:00Z</dcterms:modified>
</cp:coreProperties>
</file>